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F958BB" w14:textId="4425614F" w:rsidR="00CB62F8" w:rsidRDefault="00CB62F8" w:rsidP="00C551D0">
      <w:pPr>
        <w:pStyle w:val="Titre1"/>
        <w:rPr>
          <w:rFonts w:ascii="Arial" w:hAnsi="Arial" w:cs="Arial"/>
          <w:b/>
          <w:bCs/>
          <w:sz w:val="22"/>
          <w:szCs w:val="22"/>
        </w:rPr>
      </w:pPr>
      <w:r w:rsidRPr="0042067F">
        <w:rPr>
          <w:rFonts w:ascii="Arial" w:hAnsi="Arial" w:cs="Arial"/>
          <w:b/>
          <w:bCs/>
          <w:sz w:val="22"/>
          <w:szCs w:val="22"/>
        </w:rPr>
        <w:t>M.</w:t>
      </w:r>
      <w:r w:rsidR="00ED0DDB">
        <w:rPr>
          <w:rFonts w:ascii="Arial" w:hAnsi="Arial" w:cs="Arial"/>
          <w:b/>
          <w:bCs/>
          <w:sz w:val="22"/>
          <w:szCs w:val="22"/>
        </w:rPr>
        <w:t xml:space="preserve"> </w:t>
      </w:r>
      <w:r w:rsidRPr="0042067F">
        <w:rPr>
          <w:rFonts w:ascii="Arial" w:hAnsi="Arial" w:cs="Arial"/>
          <w:b/>
          <w:bCs/>
          <w:sz w:val="22"/>
          <w:szCs w:val="22"/>
        </w:rPr>
        <w:t>Jean-Pierre COTTAZ</w:t>
      </w:r>
    </w:p>
    <w:p w14:paraId="42F958BC" w14:textId="047545EF" w:rsidR="00CB62F8" w:rsidRPr="00AD043D" w:rsidRDefault="00440205" w:rsidP="00C551D0">
      <w:pPr>
        <w:rPr>
          <w:rFonts w:ascii="Arial" w:hAnsi="Arial" w:cs="Arial"/>
          <w:sz w:val="22"/>
          <w:szCs w:val="22"/>
        </w:rPr>
      </w:pPr>
      <w:r w:rsidRPr="00AD043D">
        <w:rPr>
          <w:rFonts w:ascii="Arial" w:hAnsi="Arial" w:cs="Arial"/>
          <w:sz w:val="22"/>
          <w:szCs w:val="22"/>
        </w:rPr>
        <w:t>576 rue Saint-Pierre</w:t>
      </w:r>
    </w:p>
    <w:p w14:paraId="42F958BD" w14:textId="77777777" w:rsidR="00CB62F8" w:rsidRPr="0042067F" w:rsidRDefault="00440205" w:rsidP="00C551D0">
      <w:pPr>
        <w:rPr>
          <w:rFonts w:ascii="Arial" w:hAnsi="Arial" w:cs="Arial"/>
          <w:sz w:val="22"/>
          <w:szCs w:val="22"/>
        </w:rPr>
      </w:pPr>
      <w:r w:rsidRPr="0042067F">
        <w:rPr>
          <w:rFonts w:ascii="Arial" w:hAnsi="Arial" w:cs="Arial"/>
          <w:sz w:val="22"/>
          <w:szCs w:val="22"/>
        </w:rPr>
        <w:t>01700 BEYNOST</w:t>
      </w:r>
    </w:p>
    <w:tbl>
      <w:tblPr>
        <w:tblW w:w="9219" w:type="dxa"/>
        <w:tblLook w:val="0620" w:firstRow="1" w:lastRow="0" w:firstColumn="0" w:lastColumn="0" w:noHBand="1" w:noVBand="1"/>
      </w:tblPr>
      <w:tblGrid>
        <w:gridCol w:w="5245"/>
        <w:gridCol w:w="3974"/>
      </w:tblGrid>
      <w:tr w:rsidR="001A7929" w:rsidRPr="003C5987" w14:paraId="42F958C1" w14:textId="77777777" w:rsidTr="003231DE">
        <w:tc>
          <w:tcPr>
            <w:tcW w:w="5245" w:type="dxa"/>
            <w:shd w:val="clear" w:color="auto" w:fill="auto"/>
          </w:tcPr>
          <w:p w14:paraId="42F958BF" w14:textId="77777777" w:rsidR="001A7929" w:rsidRPr="003C5987" w:rsidRDefault="001A7929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974" w:type="dxa"/>
            <w:shd w:val="clear" w:color="auto" w:fill="auto"/>
          </w:tcPr>
          <w:p w14:paraId="42F958C0" w14:textId="54BF2CD4" w:rsidR="001A7929" w:rsidRPr="0042067F" w:rsidRDefault="0027312C" w:rsidP="001F0157">
            <w:pPr>
              <w:ind w:left="-108" w:firstLine="6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42067F">
              <w:rPr>
                <w:rFonts w:ascii="Arial" w:hAnsi="Arial" w:cs="Arial"/>
                <w:b/>
                <w:bCs/>
                <w:sz w:val="22"/>
                <w:szCs w:val="22"/>
              </w:rPr>
              <w:t>M</w:t>
            </w:r>
            <w:r w:rsidR="005F6F0D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onsieur </w:t>
            </w:r>
            <w:r w:rsidR="0002327E">
              <w:rPr>
                <w:rFonts w:ascii="Arial" w:hAnsi="Arial" w:cs="Arial"/>
                <w:b/>
                <w:bCs/>
                <w:sz w:val="22"/>
                <w:szCs w:val="22"/>
              </w:rPr>
              <w:t>Philippe WAHL</w:t>
            </w:r>
          </w:p>
        </w:tc>
      </w:tr>
      <w:tr w:rsidR="001A7929" w:rsidRPr="003C5987" w14:paraId="42F958C4" w14:textId="77777777" w:rsidTr="003231DE">
        <w:tc>
          <w:tcPr>
            <w:tcW w:w="5245" w:type="dxa"/>
            <w:shd w:val="clear" w:color="auto" w:fill="auto"/>
          </w:tcPr>
          <w:p w14:paraId="42F958C2" w14:textId="77777777" w:rsidR="001A7929" w:rsidRPr="003C5987" w:rsidRDefault="00440205" w:rsidP="0027312C">
            <w:pPr>
              <w:ind w:right="-250" w:hanging="105"/>
              <w:rPr>
                <w:rFonts w:ascii="Arial" w:hAnsi="Arial" w:cs="Arial"/>
                <w:sz w:val="22"/>
                <w:szCs w:val="22"/>
              </w:rPr>
            </w:pPr>
            <w:r w:rsidRPr="0042067F">
              <w:rPr>
                <w:rFonts w:ascii="Arial" w:hAnsi="Arial" w:cs="Arial"/>
                <w:b/>
                <w:bCs/>
                <w:sz w:val="22"/>
                <w:szCs w:val="22"/>
              </w:rPr>
              <w:t>Courriel :</w:t>
            </w:r>
            <w:r w:rsidRPr="003C5987">
              <w:rPr>
                <w:rFonts w:ascii="Arial" w:hAnsi="Arial" w:cs="Arial"/>
                <w:sz w:val="22"/>
                <w:szCs w:val="22"/>
              </w:rPr>
              <w:t xml:space="preserve"> jeanpierre.cottaz@laposte.net</w:t>
            </w:r>
          </w:p>
        </w:tc>
        <w:tc>
          <w:tcPr>
            <w:tcW w:w="3974" w:type="dxa"/>
            <w:shd w:val="clear" w:color="auto" w:fill="auto"/>
          </w:tcPr>
          <w:p w14:paraId="42F958C3" w14:textId="7F78FF1C" w:rsidR="001A7929" w:rsidRPr="00AD043D" w:rsidRDefault="0002327E" w:rsidP="001F0157">
            <w:pPr>
              <w:ind w:left="-108" w:firstLine="6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PDG du Groupe La Poste</w:t>
            </w:r>
          </w:p>
        </w:tc>
      </w:tr>
      <w:tr w:rsidR="003E5DD2" w:rsidRPr="003C5987" w14:paraId="42F958C7" w14:textId="77777777" w:rsidTr="003231DE">
        <w:tc>
          <w:tcPr>
            <w:tcW w:w="5245" w:type="dxa"/>
            <w:shd w:val="clear" w:color="auto" w:fill="auto"/>
          </w:tcPr>
          <w:p w14:paraId="42F958C5" w14:textId="6B03D90B" w:rsidR="003E5DD2" w:rsidRPr="003C5987" w:rsidRDefault="0042067F" w:rsidP="0027312C">
            <w:pPr>
              <w:ind w:hanging="105"/>
              <w:rPr>
                <w:rFonts w:ascii="Arial" w:hAnsi="Arial" w:cs="Arial"/>
                <w:sz w:val="22"/>
                <w:szCs w:val="22"/>
              </w:rPr>
            </w:pPr>
            <w:r w:rsidRPr="0042067F">
              <w:rPr>
                <w:rFonts w:ascii="Arial" w:hAnsi="Arial" w:cs="Arial"/>
                <w:b/>
                <w:bCs/>
                <w:sz w:val="22"/>
                <w:szCs w:val="22"/>
              </w:rPr>
              <w:t>Mobile :</w:t>
            </w:r>
            <w:r w:rsidRPr="003C5987">
              <w:rPr>
                <w:rFonts w:ascii="Arial" w:hAnsi="Arial" w:cs="Arial"/>
                <w:sz w:val="22"/>
                <w:szCs w:val="22"/>
              </w:rPr>
              <w:t xml:space="preserve">  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3C5987">
              <w:rPr>
                <w:rFonts w:ascii="Arial" w:hAnsi="Arial" w:cs="Arial"/>
                <w:sz w:val="22"/>
                <w:szCs w:val="22"/>
              </w:rPr>
              <w:t xml:space="preserve">06 </w:t>
            </w:r>
            <w:r>
              <w:rPr>
                <w:rFonts w:ascii="Arial" w:hAnsi="Arial" w:cs="Arial"/>
                <w:sz w:val="22"/>
                <w:szCs w:val="22"/>
              </w:rPr>
              <w:t>49 24 69 94</w:t>
            </w:r>
          </w:p>
        </w:tc>
        <w:tc>
          <w:tcPr>
            <w:tcW w:w="3974" w:type="dxa"/>
            <w:shd w:val="clear" w:color="auto" w:fill="auto"/>
          </w:tcPr>
          <w:p w14:paraId="42F958C6" w14:textId="4D951514" w:rsidR="003E5DD2" w:rsidRPr="00AD043D" w:rsidRDefault="004A7E36" w:rsidP="001F0157">
            <w:pPr>
              <w:ind w:left="-108" w:firstLine="6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 rue du Colonel Pierre AVIA</w:t>
            </w:r>
          </w:p>
        </w:tc>
      </w:tr>
      <w:tr w:rsidR="00FD4F76" w:rsidRPr="003C5987" w14:paraId="42F958CA" w14:textId="77777777" w:rsidTr="003231DE">
        <w:tc>
          <w:tcPr>
            <w:tcW w:w="5245" w:type="dxa"/>
            <w:shd w:val="clear" w:color="auto" w:fill="auto"/>
          </w:tcPr>
          <w:p w14:paraId="42F958C8" w14:textId="5F0CA96C" w:rsidR="00FD4F76" w:rsidRPr="003C5987" w:rsidRDefault="00FD4F76" w:rsidP="0027312C">
            <w:pPr>
              <w:ind w:hanging="105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974" w:type="dxa"/>
            <w:shd w:val="clear" w:color="auto" w:fill="auto"/>
          </w:tcPr>
          <w:p w14:paraId="42F958C9" w14:textId="4FA74BB9" w:rsidR="00FD4F76" w:rsidRPr="00AD043D" w:rsidRDefault="00FD4F76" w:rsidP="003231DE">
            <w:pPr>
              <w:ind w:left="-108" w:hanging="2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D4F76" w:rsidRPr="003C5987" w14:paraId="42F958CD" w14:textId="77777777" w:rsidTr="003231DE">
        <w:tc>
          <w:tcPr>
            <w:tcW w:w="5245" w:type="dxa"/>
            <w:shd w:val="clear" w:color="auto" w:fill="auto"/>
          </w:tcPr>
          <w:p w14:paraId="42F958CB" w14:textId="77777777" w:rsidR="00FD4F76" w:rsidRPr="003C5987" w:rsidRDefault="00FD4F76" w:rsidP="0034770C">
            <w:pPr>
              <w:ind w:right="-25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974" w:type="dxa"/>
            <w:shd w:val="clear" w:color="auto" w:fill="auto"/>
          </w:tcPr>
          <w:p w14:paraId="42F958CC" w14:textId="4C5C56B0" w:rsidR="00FD4F76" w:rsidRPr="00AD043D" w:rsidRDefault="006A1651" w:rsidP="001F0157">
            <w:pPr>
              <w:ind w:left="-75" w:right="-142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75015 PARIS</w:t>
            </w:r>
          </w:p>
        </w:tc>
      </w:tr>
      <w:tr w:rsidR="00FD4F76" w:rsidRPr="003C5987" w14:paraId="42F958D0" w14:textId="77777777" w:rsidTr="00B7741A">
        <w:tc>
          <w:tcPr>
            <w:tcW w:w="5245" w:type="dxa"/>
            <w:shd w:val="clear" w:color="auto" w:fill="auto"/>
          </w:tcPr>
          <w:p w14:paraId="42F958CE" w14:textId="77777777" w:rsidR="00FD4F76" w:rsidRPr="003C5987" w:rsidRDefault="00FD4F76" w:rsidP="0054351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974" w:type="dxa"/>
            <w:shd w:val="clear" w:color="auto" w:fill="auto"/>
          </w:tcPr>
          <w:p w14:paraId="42F958CF" w14:textId="77777777" w:rsidR="00FD4F76" w:rsidRPr="003C5987" w:rsidRDefault="00FD4F76" w:rsidP="00290411">
            <w:pPr>
              <w:ind w:left="-108"/>
              <w:jc w:val="both"/>
              <w:rPr>
                <w:rFonts w:ascii="Arial" w:hAnsi="Arial" w:cs="Arial"/>
                <w:b/>
              </w:rPr>
            </w:pPr>
          </w:p>
        </w:tc>
      </w:tr>
    </w:tbl>
    <w:p w14:paraId="42F958D2" w14:textId="18C18149" w:rsidR="00924C11" w:rsidRDefault="000619C4" w:rsidP="00C551D0">
      <w:pPr>
        <w:spacing w:before="240" w:after="240"/>
        <w:ind w:left="5245"/>
        <w:rPr>
          <w:rFonts w:ascii="Arial" w:hAnsi="Arial" w:cs="Arial"/>
          <w:sz w:val="22"/>
          <w:szCs w:val="22"/>
        </w:rPr>
      </w:pPr>
      <w:r w:rsidRPr="003C5987">
        <w:rPr>
          <w:rFonts w:ascii="Arial" w:hAnsi="Arial" w:cs="Arial"/>
          <w:sz w:val="22"/>
          <w:szCs w:val="22"/>
        </w:rPr>
        <w:t>B</w:t>
      </w:r>
      <w:r w:rsidR="00440205" w:rsidRPr="003C5987">
        <w:rPr>
          <w:rFonts w:ascii="Arial" w:hAnsi="Arial" w:cs="Arial"/>
          <w:sz w:val="22"/>
          <w:szCs w:val="22"/>
        </w:rPr>
        <w:t>EYNOST</w:t>
      </w:r>
      <w:r w:rsidR="00CB62F8" w:rsidRPr="003C5987">
        <w:rPr>
          <w:rFonts w:ascii="Arial" w:hAnsi="Arial" w:cs="Arial"/>
          <w:sz w:val="22"/>
          <w:szCs w:val="22"/>
        </w:rPr>
        <w:t>, le</w:t>
      </w:r>
      <w:r w:rsidR="00AC000D" w:rsidRPr="003C5987">
        <w:rPr>
          <w:rFonts w:ascii="Arial" w:hAnsi="Arial" w:cs="Arial"/>
          <w:sz w:val="22"/>
          <w:szCs w:val="22"/>
        </w:rPr>
        <w:t xml:space="preserve"> </w:t>
      </w:r>
      <w:r w:rsidR="006A1651">
        <w:rPr>
          <w:rFonts w:ascii="Arial" w:hAnsi="Arial" w:cs="Arial"/>
          <w:sz w:val="22"/>
          <w:szCs w:val="22"/>
        </w:rPr>
        <w:t>20 février</w:t>
      </w:r>
      <w:r w:rsidR="00EA61CB">
        <w:rPr>
          <w:rFonts w:ascii="Arial" w:hAnsi="Arial" w:cs="Arial"/>
          <w:sz w:val="22"/>
          <w:szCs w:val="22"/>
        </w:rPr>
        <w:t>2025</w:t>
      </w:r>
    </w:p>
    <w:p w14:paraId="42F958D3" w14:textId="3B04CE5C" w:rsidR="00CB62F8" w:rsidRDefault="00CB62F8" w:rsidP="00EE4E21">
      <w:pPr>
        <w:tabs>
          <w:tab w:val="left" w:pos="993"/>
        </w:tabs>
        <w:ind w:left="709" w:hanging="709"/>
        <w:rPr>
          <w:rFonts w:ascii="Arial" w:hAnsi="Arial" w:cs="Arial"/>
          <w:sz w:val="22"/>
          <w:szCs w:val="22"/>
        </w:rPr>
      </w:pPr>
      <w:r w:rsidRPr="003C5987">
        <w:rPr>
          <w:rFonts w:ascii="Arial" w:hAnsi="Arial" w:cs="Arial"/>
          <w:b/>
          <w:sz w:val="22"/>
          <w:szCs w:val="22"/>
          <w:u w:val="single"/>
        </w:rPr>
        <w:t>Objet</w:t>
      </w:r>
      <w:r w:rsidRPr="003C5987">
        <w:rPr>
          <w:rFonts w:ascii="Arial" w:hAnsi="Arial" w:cs="Arial"/>
          <w:b/>
          <w:sz w:val="22"/>
          <w:szCs w:val="22"/>
        </w:rPr>
        <w:t> </w:t>
      </w:r>
      <w:r w:rsidRPr="003C5987">
        <w:rPr>
          <w:rFonts w:ascii="Arial" w:hAnsi="Arial" w:cs="Arial"/>
          <w:sz w:val="22"/>
          <w:szCs w:val="22"/>
        </w:rPr>
        <w:t>:</w:t>
      </w:r>
      <w:r w:rsidR="0034770C">
        <w:rPr>
          <w:rFonts w:ascii="Arial" w:hAnsi="Arial" w:cs="Arial"/>
          <w:sz w:val="22"/>
          <w:szCs w:val="22"/>
        </w:rPr>
        <w:tab/>
      </w:r>
      <w:r w:rsidR="008F051F">
        <w:rPr>
          <w:rFonts w:ascii="Arial" w:hAnsi="Arial" w:cs="Arial"/>
          <w:sz w:val="22"/>
          <w:szCs w:val="22"/>
        </w:rPr>
        <w:t>Le Service universel post</w:t>
      </w:r>
      <w:r w:rsidR="00100D60">
        <w:rPr>
          <w:rFonts w:ascii="Arial" w:hAnsi="Arial" w:cs="Arial"/>
          <w:sz w:val="22"/>
          <w:szCs w:val="22"/>
        </w:rPr>
        <w:t>al en province</w:t>
      </w:r>
    </w:p>
    <w:p w14:paraId="051A4967" w14:textId="0367689F" w:rsidR="001F0157" w:rsidRDefault="00131220" w:rsidP="001F0157">
      <w:pPr>
        <w:pStyle w:val="NormalWeb"/>
        <w:shd w:val="clear" w:color="auto" w:fill="FFFFFF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 xml:space="preserve">Monsieur le </w:t>
      </w:r>
      <w:r w:rsidR="00100D60">
        <w:rPr>
          <w:rFonts w:ascii="Arial" w:hAnsi="Arial" w:cs="Arial"/>
          <w:b/>
          <w:bCs/>
          <w:color w:val="000000"/>
        </w:rPr>
        <w:t xml:space="preserve">Président </w:t>
      </w:r>
      <w:r>
        <w:rPr>
          <w:rFonts w:ascii="Arial" w:hAnsi="Arial" w:cs="Arial"/>
          <w:b/>
          <w:bCs/>
          <w:color w:val="000000"/>
        </w:rPr>
        <w:t>Directeur</w:t>
      </w:r>
      <w:r w:rsidR="00100D60">
        <w:rPr>
          <w:rFonts w:ascii="Arial" w:hAnsi="Arial" w:cs="Arial"/>
          <w:b/>
          <w:bCs/>
          <w:color w:val="000000"/>
        </w:rPr>
        <w:t xml:space="preserve"> Général,</w:t>
      </w:r>
    </w:p>
    <w:p w14:paraId="315FB12A" w14:textId="5264632B" w:rsidR="00100D60" w:rsidRDefault="00A8118A" w:rsidP="00FD4F76">
      <w:pPr>
        <w:pStyle w:val="NormalWeb"/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En m</w:t>
      </w:r>
      <w:r w:rsidR="003B52E1">
        <w:rPr>
          <w:rFonts w:ascii="Arial" w:hAnsi="Arial" w:cs="Arial"/>
          <w:color w:val="000000"/>
          <w:sz w:val="22"/>
          <w:szCs w:val="22"/>
        </w:rPr>
        <w:t>es</w:t>
      </w:r>
      <w:r>
        <w:rPr>
          <w:rFonts w:ascii="Arial" w:hAnsi="Arial" w:cs="Arial"/>
          <w:color w:val="000000"/>
          <w:sz w:val="22"/>
          <w:szCs w:val="22"/>
        </w:rPr>
        <w:t xml:space="preserve"> qualité</w:t>
      </w:r>
      <w:r w:rsidR="003B52E1">
        <w:rPr>
          <w:rFonts w:ascii="Arial" w:hAnsi="Arial" w:cs="Arial"/>
          <w:color w:val="000000"/>
          <w:sz w:val="22"/>
          <w:szCs w:val="22"/>
        </w:rPr>
        <w:t>s</w:t>
      </w:r>
      <w:r>
        <w:rPr>
          <w:rFonts w:ascii="Arial" w:hAnsi="Arial" w:cs="Arial"/>
          <w:color w:val="000000"/>
          <w:sz w:val="22"/>
          <w:szCs w:val="22"/>
        </w:rPr>
        <w:t xml:space="preserve"> de </w:t>
      </w:r>
      <w:r w:rsidR="00100D60">
        <w:rPr>
          <w:rFonts w:ascii="Arial" w:hAnsi="Arial" w:cs="Arial"/>
          <w:color w:val="000000"/>
          <w:sz w:val="22"/>
          <w:szCs w:val="22"/>
        </w:rPr>
        <w:t>Conseiller municipal de la Commune de BEYNOST dans l’Ain</w:t>
      </w:r>
      <w:r w:rsidR="000D4877">
        <w:rPr>
          <w:rFonts w:ascii="Arial" w:hAnsi="Arial" w:cs="Arial"/>
          <w:color w:val="000000"/>
          <w:sz w:val="22"/>
          <w:szCs w:val="22"/>
        </w:rPr>
        <w:t xml:space="preserve"> (plus de 5 000 habitants</w:t>
      </w:r>
      <w:r>
        <w:rPr>
          <w:rFonts w:ascii="Arial" w:hAnsi="Arial" w:cs="Arial"/>
          <w:color w:val="000000"/>
          <w:sz w:val="22"/>
          <w:szCs w:val="22"/>
        </w:rPr>
        <w:t>) et de simpl</w:t>
      </w:r>
      <w:r w:rsidR="003B52E1">
        <w:rPr>
          <w:rFonts w:ascii="Arial" w:hAnsi="Arial" w:cs="Arial"/>
          <w:color w:val="000000"/>
          <w:sz w:val="22"/>
          <w:szCs w:val="22"/>
        </w:rPr>
        <w:t>e Citoyen</w:t>
      </w:r>
      <w:r w:rsidR="00100D60">
        <w:rPr>
          <w:rFonts w:ascii="Arial" w:hAnsi="Arial" w:cs="Arial"/>
          <w:color w:val="000000"/>
          <w:sz w:val="22"/>
          <w:szCs w:val="22"/>
        </w:rPr>
        <w:t xml:space="preserve">, je tiens </w:t>
      </w:r>
      <w:r w:rsidR="0098520B">
        <w:rPr>
          <w:rFonts w:ascii="Arial" w:hAnsi="Arial" w:cs="Arial"/>
          <w:color w:val="000000"/>
          <w:sz w:val="22"/>
          <w:szCs w:val="22"/>
        </w:rPr>
        <w:t>à vous faire part de m</w:t>
      </w:r>
      <w:r w:rsidR="00BC17CF">
        <w:rPr>
          <w:rFonts w:ascii="Arial" w:hAnsi="Arial" w:cs="Arial"/>
          <w:color w:val="000000"/>
          <w:sz w:val="22"/>
          <w:szCs w:val="22"/>
        </w:rPr>
        <w:t>on</w:t>
      </w:r>
      <w:r w:rsidR="0098520B">
        <w:rPr>
          <w:rFonts w:ascii="Arial" w:hAnsi="Arial" w:cs="Arial"/>
          <w:color w:val="000000"/>
          <w:sz w:val="22"/>
          <w:szCs w:val="22"/>
        </w:rPr>
        <w:t xml:space="preserve"> ressenti par rapport à la notion de Service univer</w:t>
      </w:r>
      <w:r w:rsidR="00BC17CF">
        <w:rPr>
          <w:rFonts w:ascii="Arial" w:hAnsi="Arial" w:cs="Arial"/>
          <w:color w:val="000000"/>
          <w:sz w:val="22"/>
          <w:szCs w:val="22"/>
        </w:rPr>
        <w:t xml:space="preserve">sel postal </w:t>
      </w:r>
      <w:r w:rsidR="004C5D41">
        <w:rPr>
          <w:rFonts w:ascii="Arial" w:hAnsi="Arial" w:cs="Arial"/>
          <w:color w:val="000000"/>
          <w:sz w:val="22"/>
          <w:szCs w:val="22"/>
        </w:rPr>
        <w:t xml:space="preserve">actuellement </w:t>
      </w:r>
      <w:r w:rsidR="00BC17CF">
        <w:rPr>
          <w:rFonts w:ascii="Arial" w:hAnsi="Arial" w:cs="Arial"/>
          <w:color w:val="000000"/>
          <w:sz w:val="22"/>
          <w:szCs w:val="22"/>
        </w:rPr>
        <w:t>déployé</w:t>
      </w:r>
      <w:r w:rsidR="00EA0880">
        <w:rPr>
          <w:rFonts w:ascii="Arial" w:hAnsi="Arial" w:cs="Arial"/>
          <w:color w:val="000000"/>
          <w:sz w:val="22"/>
          <w:szCs w:val="22"/>
        </w:rPr>
        <w:t>e</w:t>
      </w:r>
      <w:r w:rsidR="00BC17CF">
        <w:rPr>
          <w:rFonts w:ascii="Arial" w:hAnsi="Arial" w:cs="Arial"/>
          <w:color w:val="000000"/>
          <w:sz w:val="22"/>
          <w:szCs w:val="22"/>
        </w:rPr>
        <w:t xml:space="preserve"> par le Groupe La Poste dont vous assurez la Direction.</w:t>
      </w:r>
    </w:p>
    <w:p w14:paraId="3D21CAFE" w14:textId="087697EB" w:rsidR="00100D60" w:rsidRDefault="006F201B" w:rsidP="00FD4F76">
      <w:pPr>
        <w:pStyle w:val="NormalWeb"/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Après avoir vu la </w:t>
      </w:r>
      <w:r w:rsidR="00D34A55">
        <w:rPr>
          <w:rFonts w:ascii="Arial" w:hAnsi="Arial" w:cs="Arial"/>
          <w:color w:val="000000"/>
          <w:sz w:val="22"/>
          <w:szCs w:val="22"/>
        </w:rPr>
        <w:t>disparition</w:t>
      </w:r>
      <w:r>
        <w:rPr>
          <w:rFonts w:ascii="Arial" w:hAnsi="Arial" w:cs="Arial"/>
          <w:color w:val="000000"/>
          <w:sz w:val="22"/>
          <w:szCs w:val="22"/>
        </w:rPr>
        <w:t xml:space="preserve"> de son Bureau de Poste</w:t>
      </w:r>
      <w:r w:rsidR="00C36596">
        <w:rPr>
          <w:rFonts w:ascii="Arial" w:hAnsi="Arial" w:cs="Arial"/>
          <w:color w:val="000000"/>
          <w:sz w:val="22"/>
          <w:szCs w:val="22"/>
        </w:rPr>
        <w:t>,</w:t>
      </w:r>
      <w:r w:rsidR="00D34A55">
        <w:rPr>
          <w:rFonts w:ascii="Arial" w:hAnsi="Arial" w:cs="Arial"/>
          <w:color w:val="000000"/>
          <w:sz w:val="22"/>
          <w:szCs w:val="22"/>
        </w:rPr>
        <w:t xml:space="preserve"> remplacé par une Agence postale</w:t>
      </w:r>
      <w:r w:rsidR="00C36596">
        <w:rPr>
          <w:rFonts w:ascii="Arial" w:hAnsi="Arial" w:cs="Arial"/>
          <w:color w:val="000000"/>
          <w:sz w:val="22"/>
          <w:szCs w:val="22"/>
        </w:rPr>
        <w:t>,</w:t>
      </w:r>
      <w:r w:rsidR="00D34A55">
        <w:rPr>
          <w:rFonts w:ascii="Arial" w:hAnsi="Arial" w:cs="Arial"/>
          <w:color w:val="000000"/>
          <w:sz w:val="22"/>
          <w:szCs w:val="22"/>
        </w:rPr>
        <w:t xml:space="preserve"> notre Commune</w:t>
      </w:r>
      <w:r w:rsidR="00162C7D">
        <w:rPr>
          <w:rFonts w:ascii="Arial" w:hAnsi="Arial" w:cs="Arial"/>
          <w:color w:val="000000"/>
          <w:sz w:val="22"/>
          <w:szCs w:val="22"/>
        </w:rPr>
        <w:t xml:space="preserve"> et notamment le </w:t>
      </w:r>
      <w:r w:rsidR="00C36596">
        <w:rPr>
          <w:rFonts w:ascii="Arial" w:hAnsi="Arial" w:cs="Arial"/>
          <w:color w:val="000000"/>
          <w:sz w:val="22"/>
          <w:szCs w:val="22"/>
        </w:rPr>
        <w:t>q</w:t>
      </w:r>
      <w:r w:rsidR="00162C7D">
        <w:rPr>
          <w:rFonts w:ascii="Arial" w:hAnsi="Arial" w:cs="Arial"/>
          <w:color w:val="000000"/>
          <w:sz w:val="22"/>
          <w:szCs w:val="22"/>
        </w:rPr>
        <w:t>uartier Saint-Pierre vien</w:t>
      </w:r>
      <w:r w:rsidR="00426645">
        <w:rPr>
          <w:rFonts w:ascii="Arial" w:hAnsi="Arial" w:cs="Arial"/>
          <w:color w:val="000000"/>
          <w:sz w:val="22"/>
          <w:szCs w:val="22"/>
        </w:rPr>
        <w:t>ne</w:t>
      </w:r>
      <w:r w:rsidR="00376BC1">
        <w:rPr>
          <w:rFonts w:ascii="Arial" w:hAnsi="Arial" w:cs="Arial"/>
          <w:color w:val="000000"/>
          <w:sz w:val="22"/>
          <w:szCs w:val="22"/>
        </w:rPr>
        <w:t>n</w:t>
      </w:r>
      <w:r w:rsidR="00AA0EAB">
        <w:rPr>
          <w:rFonts w:ascii="Arial" w:hAnsi="Arial" w:cs="Arial"/>
          <w:color w:val="000000"/>
          <w:sz w:val="22"/>
          <w:szCs w:val="22"/>
        </w:rPr>
        <w:t>t</w:t>
      </w:r>
      <w:r w:rsidR="00162C7D">
        <w:rPr>
          <w:rFonts w:ascii="Arial" w:hAnsi="Arial" w:cs="Arial"/>
          <w:color w:val="000000"/>
          <w:sz w:val="22"/>
          <w:szCs w:val="22"/>
        </w:rPr>
        <w:t xml:space="preserve"> </w:t>
      </w:r>
      <w:r w:rsidR="00463C12">
        <w:rPr>
          <w:rFonts w:ascii="Arial" w:hAnsi="Arial" w:cs="Arial"/>
          <w:color w:val="000000"/>
          <w:sz w:val="22"/>
          <w:szCs w:val="22"/>
        </w:rPr>
        <w:t xml:space="preserve">aussi </w:t>
      </w:r>
      <w:r w:rsidR="00162C7D">
        <w:rPr>
          <w:rFonts w:ascii="Arial" w:hAnsi="Arial" w:cs="Arial"/>
          <w:color w:val="000000"/>
          <w:sz w:val="22"/>
          <w:szCs w:val="22"/>
        </w:rPr>
        <w:t>de se voir priv</w:t>
      </w:r>
      <w:r w:rsidR="00AA0EAB">
        <w:rPr>
          <w:rFonts w:ascii="Arial" w:hAnsi="Arial" w:cs="Arial"/>
          <w:color w:val="000000"/>
          <w:sz w:val="22"/>
          <w:szCs w:val="22"/>
        </w:rPr>
        <w:t>er</w:t>
      </w:r>
      <w:r w:rsidR="00376BC1">
        <w:rPr>
          <w:rFonts w:ascii="Arial" w:hAnsi="Arial" w:cs="Arial"/>
          <w:color w:val="000000"/>
          <w:sz w:val="22"/>
          <w:szCs w:val="22"/>
        </w:rPr>
        <w:t xml:space="preserve"> </w:t>
      </w:r>
      <w:r w:rsidR="00AA0EAB">
        <w:rPr>
          <w:rFonts w:ascii="Arial" w:hAnsi="Arial" w:cs="Arial"/>
          <w:color w:val="000000"/>
          <w:sz w:val="22"/>
          <w:szCs w:val="22"/>
        </w:rPr>
        <w:t xml:space="preserve">de </w:t>
      </w:r>
      <w:r w:rsidR="00376BC1">
        <w:rPr>
          <w:rFonts w:ascii="Arial" w:hAnsi="Arial" w:cs="Arial"/>
          <w:color w:val="000000"/>
          <w:sz w:val="22"/>
          <w:szCs w:val="22"/>
        </w:rPr>
        <w:t>l</w:t>
      </w:r>
      <w:r w:rsidR="00AA0EAB">
        <w:rPr>
          <w:rFonts w:ascii="Arial" w:hAnsi="Arial" w:cs="Arial"/>
          <w:color w:val="000000"/>
          <w:sz w:val="22"/>
          <w:szCs w:val="22"/>
        </w:rPr>
        <w:t>a boîte aux lettres</w:t>
      </w:r>
      <w:r w:rsidR="00376BC1">
        <w:rPr>
          <w:rFonts w:ascii="Arial" w:hAnsi="Arial" w:cs="Arial"/>
          <w:color w:val="000000"/>
          <w:sz w:val="22"/>
          <w:szCs w:val="22"/>
        </w:rPr>
        <w:t xml:space="preserve"> de la Rue Saint-Pierre.</w:t>
      </w:r>
    </w:p>
    <w:p w14:paraId="34AC02F6" w14:textId="480F8A12" w:rsidR="00813E35" w:rsidRDefault="0026226B" w:rsidP="00FD4F76">
      <w:pPr>
        <w:pStyle w:val="NormalWeb"/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Ce quartier n’est pourtant pas en voie de </w:t>
      </w:r>
      <w:r w:rsidR="00F25D18">
        <w:rPr>
          <w:rFonts w:ascii="Arial" w:hAnsi="Arial" w:cs="Arial"/>
          <w:color w:val="000000"/>
          <w:sz w:val="22"/>
          <w:szCs w:val="22"/>
        </w:rPr>
        <w:t>désertification</w:t>
      </w:r>
      <w:r>
        <w:rPr>
          <w:rFonts w:ascii="Arial" w:hAnsi="Arial" w:cs="Arial"/>
          <w:color w:val="000000"/>
          <w:sz w:val="22"/>
          <w:szCs w:val="22"/>
        </w:rPr>
        <w:t xml:space="preserve"> puisqu</w:t>
      </w:r>
      <w:r w:rsidR="00F25D18">
        <w:rPr>
          <w:rFonts w:ascii="Arial" w:hAnsi="Arial" w:cs="Arial"/>
          <w:color w:val="000000"/>
          <w:sz w:val="22"/>
          <w:szCs w:val="22"/>
        </w:rPr>
        <w:t>’en face de cette boîte aux lettres</w:t>
      </w:r>
      <w:r w:rsidR="00392B0D">
        <w:rPr>
          <w:rFonts w:ascii="Arial" w:hAnsi="Arial" w:cs="Arial"/>
          <w:color w:val="000000"/>
          <w:sz w:val="22"/>
          <w:szCs w:val="22"/>
        </w:rPr>
        <w:t xml:space="preserve"> viennent de voir le jour </w:t>
      </w:r>
      <w:r w:rsidR="003448C9">
        <w:rPr>
          <w:rFonts w:ascii="Arial" w:hAnsi="Arial" w:cs="Arial"/>
          <w:color w:val="000000"/>
          <w:sz w:val="22"/>
          <w:szCs w:val="22"/>
        </w:rPr>
        <w:t>« L</w:t>
      </w:r>
      <w:r w:rsidR="00392B0D">
        <w:rPr>
          <w:rFonts w:ascii="Arial" w:hAnsi="Arial" w:cs="Arial"/>
          <w:color w:val="000000"/>
          <w:sz w:val="22"/>
          <w:szCs w:val="22"/>
        </w:rPr>
        <w:t>es Jardins de Saint-Pierre</w:t>
      </w:r>
      <w:r w:rsidR="003448C9">
        <w:rPr>
          <w:rFonts w:ascii="Arial" w:hAnsi="Arial" w:cs="Arial"/>
          <w:color w:val="000000"/>
          <w:sz w:val="22"/>
          <w:szCs w:val="22"/>
        </w:rPr>
        <w:t> »</w:t>
      </w:r>
      <w:r w:rsidR="00392B0D">
        <w:rPr>
          <w:rFonts w:ascii="Arial" w:hAnsi="Arial" w:cs="Arial"/>
          <w:color w:val="000000"/>
          <w:sz w:val="22"/>
          <w:szCs w:val="22"/>
        </w:rPr>
        <w:t xml:space="preserve"> qui </w:t>
      </w:r>
      <w:r w:rsidR="00010537">
        <w:rPr>
          <w:rFonts w:ascii="Arial" w:hAnsi="Arial" w:cs="Arial"/>
          <w:color w:val="000000"/>
          <w:sz w:val="22"/>
          <w:szCs w:val="22"/>
        </w:rPr>
        <w:t>accueillent</w:t>
      </w:r>
      <w:r w:rsidR="003C681E">
        <w:rPr>
          <w:rFonts w:ascii="Arial" w:hAnsi="Arial" w:cs="Arial"/>
          <w:color w:val="000000"/>
          <w:sz w:val="22"/>
          <w:szCs w:val="22"/>
        </w:rPr>
        <w:t> : 11 maisons individuelles</w:t>
      </w:r>
      <w:r w:rsidR="007970A6">
        <w:rPr>
          <w:rFonts w:ascii="Arial" w:hAnsi="Arial" w:cs="Arial"/>
          <w:color w:val="000000"/>
          <w:sz w:val="22"/>
          <w:szCs w:val="22"/>
        </w:rPr>
        <w:t xml:space="preserve"> et 65 logements en collectif dont 38 logements réservés </w:t>
      </w:r>
      <w:r w:rsidR="00A93F8C">
        <w:rPr>
          <w:rFonts w:ascii="Arial" w:hAnsi="Arial" w:cs="Arial"/>
          <w:color w:val="000000"/>
          <w:sz w:val="22"/>
          <w:szCs w:val="22"/>
        </w:rPr>
        <w:t>à</w:t>
      </w:r>
      <w:r w:rsidR="007970A6">
        <w:rPr>
          <w:rFonts w:ascii="Arial" w:hAnsi="Arial" w:cs="Arial"/>
          <w:color w:val="000000"/>
          <w:sz w:val="22"/>
          <w:szCs w:val="22"/>
        </w:rPr>
        <w:t xml:space="preserve"> des personnes </w:t>
      </w:r>
      <w:r w:rsidR="003448C9">
        <w:rPr>
          <w:rFonts w:ascii="Arial" w:hAnsi="Arial" w:cs="Arial"/>
          <w:color w:val="000000"/>
          <w:sz w:val="22"/>
          <w:szCs w:val="22"/>
        </w:rPr>
        <w:t>âgées</w:t>
      </w:r>
      <w:r w:rsidR="00A93F8C">
        <w:rPr>
          <w:rFonts w:ascii="Arial" w:hAnsi="Arial" w:cs="Arial"/>
          <w:color w:val="000000"/>
          <w:sz w:val="22"/>
          <w:szCs w:val="22"/>
        </w:rPr>
        <w:t>.</w:t>
      </w:r>
    </w:p>
    <w:p w14:paraId="0B68FE79" w14:textId="54BCCF6C" w:rsidR="00463C12" w:rsidRDefault="00463C12" w:rsidP="00FD4F76">
      <w:pPr>
        <w:pStyle w:val="NormalWeb"/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D</w:t>
      </w:r>
      <w:r w:rsidR="00813E35">
        <w:rPr>
          <w:rFonts w:ascii="Arial" w:hAnsi="Arial" w:cs="Arial"/>
          <w:color w:val="000000"/>
          <w:sz w:val="22"/>
          <w:szCs w:val="22"/>
        </w:rPr>
        <w:t>epuis la suppression de la Boîte aux lettres</w:t>
      </w:r>
      <w:r w:rsidR="00A93F8C">
        <w:rPr>
          <w:rFonts w:ascii="Arial" w:hAnsi="Arial" w:cs="Arial"/>
          <w:color w:val="000000"/>
          <w:sz w:val="22"/>
          <w:szCs w:val="22"/>
        </w:rPr>
        <w:t>,</w:t>
      </w:r>
      <w:r w:rsidR="00257D2A">
        <w:rPr>
          <w:rFonts w:ascii="Arial" w:hAnsi="Arial" w:cs="Arial"/>
          <w:color w:val="000000"/>
          <w:sz w:val="22"/>
          <w:szCs w:val="22"/>
        </w:rPr>
        <w:t xml:space="preserve"> tous ces nouveaux habitants comme les</w:t>
      </w:r>
      <w:r w:rsidR="00A93F8C">
        <w:rPr>
          <w:rFonts w:ascii="Arial" w:hAnsi="Arial" w:cs="Arial"/>
          <w:color w:val="000000"/>
          <w:sz w:val="22"/>
          <w:szCs w:val="22"/>
        </w:rPr>
        <w:t xml:space="preserve"> anciens vont être priv</w:t>
      </w:r>
      <w:r w:rsidR="00637F99">
        <w:rPr>
          <w:rFonts w:ascii="Arial" w:hAnsi="Arial" w:cs="Arial"/>
          <w:color w:val="000000"/>
          <w:sz w:val="22"/>
          <w:szCs w:val="22"/>
        </w:rPr>
        <w:t>és d</w:t>
      </w:r>
      <w:r w:rsidR="00C36596">
        <w:rPr>
          <w:rFonts w:ascii="Arial" w:hAnsi="Arial" w:cs="Arial"/>
          <w:color w:val="000000"/>
          <w:sz w:val="22"/>
          <w:szCs w:val="22"/>
        </w:rPr>
        <w:t>e</w:t>
      </w:r>
      <w:r w:rsidR="006F7219">
        <w:rPr>
          <w:rFonts w:ascii="Arial" w:hAnsi="Arial" w:cs="Arial"/>
          <w:color w:val="000000"/>
          <w:sz w:val="22"/>
          <w:szCs w:val="22"/>
        </w:rPr>
        <w:t xml:space="preserve"> </w:t>
      </w:r>
      <w:r w:rsidR="00C36596">
        <w:rPr>
          <w:rFonts w:ascii="Arial" w:hAnsi="Arial" w:cs="Arial"/>
          <w:color w:val="000000"/>
          <w:sz w:val="22"/>
          <w:szCs w:val="22"/>
        </w:rPr>
        <w:t>l</w:t>
      </w:r>
      <w:r w:rsidR="006F7219">
        <w:rPr>
          <w:rFonts w:ascii="Arial" w:hAnsi="Arial" w:cs="Arial"/>
          <w:color w:val="000000"/>
          <w:sz w:val="22"/>
          <w:szCs w:val="22"/>
        </w:rPr>
        <w:t>’</w:t>
      </w:r>
      <w:r w:rsidR="00637F99">
        <w:rPr>
          <w:rFonts w:ascii="Arial" w:hAnsi="Arial" w:cs="Arial"/>
          <w:color w:val="000000"/>
          <w:sz w:val="22"/>
          <w:szCs w:val="22"/>
        </w:rPr>
        <w:t>un des services essentiel</w:t>
      </w:r>
      <w:r>
        <w:rPr>
          <w:rFonts w:ascii="Arial" w:hAnsi="Arial" w:cs="Arial"/>
          <w:color w:val="000000"/>
          <w:sz w:val="22"/>
          <w:szCs w:val="22"/>
        </w:rPr>
        <w:t>s</w:t>
      </w:r>
      <w:r w:rsidR="00637F99">
        <w:rPr>
          <w:rFonts w:ascii="Arial" w:hAnsi="Arial" w:cs="Arial"/>
          <w:color w:val="000000"/>
          <w:sz w:val="22"/>
          <w:szCs w:val="22"/>
        </w:rPr>
        <w:t xml:space="preserve"> du Service universel</w:t>
      </w:r>
      <w:r w:rsidR="0018299C">
        <w:rPr>
          <w:rFonts w:ascii="Arial" w:hAnsi="Arial" w:cs="Arial"/>
          <w:color w:val="000000"/>
          <w:sz w:val="22"/>
          <w:szCs w:val="22"/>
        </w:rPr>
        <w:t xml:space="preserve"> postal : </w:t>
      </w:r>
      <w:r w:rsidR="0018299C" w:rsidRPr="006F7219">
        <w:rPr>
          <w:rFonts w:ascii="Arial" w:hAnsi="Arial" w:cs="Arial"/>
          <w:b/>
          <w:bCs/>
          <w:color w:val="000000"/>
          <w:sz w:val="22"/>
          <w:szCs w:val="22"/>
        </w:rPr>
        <w:t>la levée du courrier</w:t>
      </w:r>
      <w:r w:rsidR="00E02712">
        <w:rPr>
          <w:rFonts w:ascii="Arial" w:hAnsi="Arial" w:cs="Arial"/>
          <w:color w:val="000000"/>
          <w:sz w:val="22"/>
          <w:szCs w:val="22"/>
        </w:rPr>
        <w:t xml:space="preserve">. </w:t>
      </w:r>
    </w:p>
    <w:p w14:paraId="32D31B91" w14:textId="6A6E4C1B" w:rsidR="00813E35" w:rsidRDefault="00E02712" w:rsidP="00FD4F76">
      <w:pPr>
        <w:pStyle w:val="NormalWeb"/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Les résidents des logements réservés aux personnes </w:t>
      </w:r>
      <w:r w:rsidR="000D4877">
        <w:rPr>
          <w:rFonts w:ascii="Arial" w:hAnsi="Arial" w:cs="Arial"/>
          <w:color w:val="000000"/>
          <w:sz w:val="22"/>
          <w:szCs w:val="22"/>
        </w:rPr>
        <w:t xml:space="preserve">âgées </w:t>
      </w:r>
      <w:r>
        <w:rPr>
          <w:rFonts w:ascii="Arial" w:hAnsi="Arial" w:cs="Arial"/>
          <w:color w:val="000000"/>
          <w:sz w:val="22"/>
          <w:szCs w:val="22"/>
        </w:rPr>
        <w:t xml:space="preserve">auront-ils tous encore une voiture, </w:t>
      </w:r>
      <w:r w:rsidR="004857EF">
        <w:rPr>
          <w:rFonts w:ascii="Arial" w:hAnsi="Arial" w:cs="Arial"/>
          <w:color w:val="000000"/>
          <w:sz w:val="22"/>
          <w:szCs w:val="22"/>
        </w:rPr>
        <w:t>seront-ils</w:t>
      </w:r>
      <w:r>
        <w:rPr>
          <w:rFonts w:ascii="Arial" w:hAnsi="Arial" w:cs="Arial"/>
          <w:color w:val="000000"/>
          <w:sz w:val="22"/>
          <w:szCs w:val="22"/>
        </w:rPr>
        <w:t xml:space="preserve"> tous en capacité de se rendre </w:t>
      </w:r>
      <w:r w:rsidR="004857EF">
        <w:rPr>
          <w:rFonts w:ascii="Arial" w:hAnsi="Arial" w:cs="Arial"/>
          <w:color w:val="000000"/>
          <w:sz w:val="22"/>
          <w:szCs w:val="22"/>
        </w:rPr>
        <w:t xml:space="preserve">à pied </w:t>
      </w:r>
      <w:r w:rsidR="008046D0">
        <w:rPr>
          <w:rFonts w:ascii="Arial" w:hAnsi="Arial" w:cs="Arial"/>
          <w:color w:val="000000"/>
          <w:sz w:val="22"/>
          <w:szCs w:val="22"/>
        </w:rPr>
        <w:t>à l’Agence postale ?</w:t>
      </w:r>
    </w:p>
    <w:p w14:paraId="7225E71F" w14:textId="6D20329B" w:rsidR="0026226B" w:rsidRPr="003B1C76" w:rsidRDefault="00D42BFE" w:rsidP="00FD4F76">
      <w:pPr>
        <w:pStyle w:val="NormalWeb"/>
        <w:shd w:val="clear" w:color="auto" w:fill="FFFFFF"/>
        <w:jc w:val="both"/>
        <w:rPr>
          <w:rFonts w:ascii="Arial" w:hAnsi="Arial" w:cs="Arial"/>
          <w:i/>
          <w:iCs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Comme vous pouvez le constater, n</w:t>
      </w:r>
      <w:r w:rsidR="008046D0">
        <w:rPr>
          <w:rFonts w:ascii="Arial" w:hAnsi="Arial" w:cs="Arial"/>
          <w:color w:val="000000"/>
          <w:sz w:val="22"/>
          <w:szCs w:val="22"/>
        </w:rPr>
        <w:t xml:space="preserve">ous sommes </w:t>
      </w:r>
      <w:r w:rsidR="00B20E04">
        <w:rPr>
          <w:rFonts w:ascii="Arial" w:hAnsi="Arial" w:cs="Arial"/>
          <w:color w:val="000000"/>
          <w:sz w:val="22"/>
          <w:szCs w:val="22"/>
        </w:rPr>
        <w:t>là très loin de l’objectif annoncé par le Groupe La Poste</w:t>
      </w:r>
      <w:r w:rsidR="0013399D">
        <w:rPr>
          <w:rFonts w:ascii="Arial" w:hAnsi="Arial" w:cs="Arial"/>
          <w:color w:val="000000"/>
          <w:sz w:val="22"/>
          <w:szCs w:val="22"/>
        </w:rPr>
        <w:t xml:space="preserve"> </w:t>
      </w:r>
      <w:r w:rsidR="003B1C76">
        <w:rPr>
          <w:rFonts w:ascii="Arial" w:hAnsi="Arial" w:cs="Arial"/>
          <w:color w:val="000000"/>
          <w:sz w:val="22"/>
          <w:szCs w:val="22"/>
        </w:rPr>
        <w:t>« </w:t>
      </w:r>
      <w:r w:rsidR="0013399D" w:rsidRPr="003B1C76">
        <w:rPr>
          <w:rFonts w:ascii="Arial" w:hAnsi="Arial" w:cs="Arial"/>
          <w:i/>
          <w:iCs/>
          <w:color w:val="000000"/>
          <w:sz w:val="22"/>
          <w:szCs w:val="22"/>
        </w:rPr>
        <w:t>de garantir à tous les usagers un service accessible et égal sur l’ensemble du territoire français</w:t>
      </w:r>
      <w:r w:rsidR="003B1C76" w:rsidRPr="003B1C76">
        <w:rPr>
          <w:rFonts w:ascii="Arial" w:hAnsi="Arial" w:cs="Arial"/>
          <w:i/>
          <w:iCs/>
          <w:color w:val="000000"/>
          <w:sz w:val="22"/>
          <w:szCs w:val="22"/>
        </w:rPr>
        <w:t> »</w:t>
      </w:r>
      <w:r w:rsidR="0013399D" w:rsidRPr="003B1C76">
        <w:rPr>
          <w:rFonts w:ascii="Arial" w:hAnsi="Arial" w:cs="Arial"/>
          <w:i/>
          <w:iCs/>
          <w:color w:val="000000"/>
          <w:sz w:val="22"/>
          <w:szCs w:val="22"/>
        </w:rPr>
        <w:t>.</w:t>
      </w:r>
    </w:p>
    <w:p w14:paraId="0F8C064D" w14:textId="6EEF3451" w:rsidR="0027312C" w:rsidRPr="00AD043D" w:rsidRDefault="00A6171E" w:rsidP="00FD4F76">
      <w:pPr>
        <w:pStyle w:val="NormalWeb"/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AD043D">
        <w:rPr>
          <w:rFonts w:ascii="Arial" w:hAnsi="Arial" w:cs="Arial"/>
          <w:color w:val="000000"/>
          <w:sz w:val="22"/>
          <w:szCs w:val="22"/>
        </w:rPr>
        <w:t xml:space="preserve">Dans l’espoir que </w:t>
      </w:r>
      <w:r w:rsidR="003B1C76">
        <w:rPr>
          <w:rFonts w:ascii="Arial" w:hAnsi="Arial" w:cs="Arial"/>
          <w:color w:val="000000"/>
          <w:sz w:val="22"/>
          <w:szCs w:val="22"/>
        </w:rPr>
        <w:t>mon</w:t>
      </w:r>
      <w:r w:rsidRPr="00AD043D">
        <w:rPr>
          <w:rFonts w:ascii="Arial" w:hAnsi="Arial" w:cs="Arial"/>
          <w:color w:val="000000"/>
          <w:sz w:val="22"/>
          <w:szCs w:val="22"/>
        </w:rPr>
        <w:t xml:space="preserve"> courrier saura retenir </w:t>
      </w:r>
      <w:r w:rsidR="009A0BD3">
        <w:rPr>
          <w:rFonts w:ascii="Arial" w:hAnsi="Arial" w:cs="Arial"/>
          <w:color w:val="000000"/>
          <w:sz w:val="22"/>
          <w:szCs w:val="22"/>
        </w:rPr>
        <w:t xml:space="preserve">toute </w:t>
      </w:r>
      <w:r w:rsidRPr="00AD043D">
        <w:rPr>
          <w:rFonts w:ascii="Arial" w:hAnsi="Arial" w:cs="Arial"/>
          <w:color w:val="000000"/>
          <w:sz w:val="22"/>
          <w:szCs w:val="22"/>
        </w:rPr>
        <w:t xml:space="preserve">votre attention </w:t>
      </w:r>
      <w:r w:rsidR="00E30B20">
        <w:rPr>
          <w:rFonts w:ascii="Arial" w:hAnsi="Arial" w:cs="Arial"/>
          <w:color w:val="000000"/>
          <w:sz w:val="22"/>
          <w:szCs w:val="22"/>
        </w:rPr>
        <w:t>et</w:t>
      </w:r>
      <w:r w:rsidR="00C73E28">
        <w:rPr>
          <w:rFonts w:ascii="Arial" w:hAnsi="Arial" w:cs="Arial"/>
          <w:color w:val="000000"/>
          <w:sz w:val="22"/>
          <w:szCs w:val="22"/>
        </w:rPr>
        <w:t xml:space="preserve"> que la décision de fermeture de la boîte aux lettres de la Rue Saint-Pierre</w:t>
      </w:r>
      <w:r w:rsidR="00E30B20">
        <w:rPr>
          <w:rFonts w:ascii="Arial" w:hAnsi="Arial" w:cs="Arial"/>
          <w:color w:val="000000"/>
          <w:sz w:val="22"/>
          <w:szCs w:val="22"/>
        </w:rPr>
        <w:t xml:space="preserve"> </w:t>
      </w:r>
      <w:r w:rsidR="00C73E28">
        <w:rPr>
          <w:rFonts w:ascii="Arial" w:hAnsi="Arial" w:cs="Arial"/>
          <w:color w:val="000000"/>
          <w:sz w:val="22"/>
          <w:szCs w:val="22"/>
        </w:rPr>
        <w:t>pourra être réexamin</w:t>
      </w:r>
      <w:r w:rsidR="00571650">
        <w:rPr>
          <w:rFonts w:ascii="Arial" w:hAnsi="Arial" w:cs="Arial"/>
          <w:color w:val="000000"/>
          <w:sz w:val="22"/>
          <w:szCs w:val="22"/>
        </w:rPr>
        <w:t xml:space="preserve">ée dans un sens plus favorable aux usagers du </w:t>
      </w:r>
      <w:r w:rsidR="009D1436">
        <w:rPr>
          <w:rFonts w:ascii="Arial" w:hAnsi="Arial" w:cs="Arial"/>
          <w:color w:val="000000"/>
          <w:sz w:val="22"/>
          <w:szCs w:val="22"/>
        </w:rPr>
        <w:t>S</w:t>
      </w:r>
      <w:r w:rsidR="00571650">
        <w:rPr>
          <w:rFonts w:ascii="Arial" w:hAnsi="Arial" w:cs="Arial"/>
          <w:color w:val="000000"/>
          <w:sz w:val="22"/>
          <w:szCs w:val="22"/>
        </w:rPr>
        <w:t>ervice universel postal</w:t>
      </w:r>
      <w:r w:rsidR="000A51E1">
        <w:rPr>
          <w:rFonts w:ascii="Arial" w:hAnsi="Arial" w:cs="Arial"/>
          <w:color w:val="000000"/>
          <w:sz w:val="22"/>
          <w:szCs w:val="22"/>
        </w:rPr>
        <w:t xml:space="preserve">, </w:t>
      </w:r>
      <w:r w:rsidR="003B1C76">
        <w:rPr>
          <w:rFonts w:ascii="Arial" w:hAnsi="Arial" w:cs="Arial"/>
          <w:color w:val="000000"/>
          <w:sz w:val="22"/>
          <w:szCs w:val="22"/>
        </w:rPr>
        <w:t>je vous</w:t>
      </w:r>
      <w:r w:rsidR="00C54C8D">
        <w:rPr>
          <w:rFonts w:ascii="Arial" w:hAnsi="Arial" w:cs="Arial"/>
          <w:color w:val="000000"/>
          <w:sz w:val="22"/>
          <w:szCs w:val="22"/>
        </w:rPr>
        <w:t xml:space="preserve"> </w:t>
      </w:r>
      <w:r w:rsidR="000D4877">
        <w:rPr>
          <w:rFonts w:ascii="Arial" w:hAnsi="Arial" w:cs="Arial"/>
          <w:color w:val="000000"/>
          <w:sz w:val="22"/>
          <w:szCs w:val="22"/>
        </w:rPr>
        <w:t xml:space="preserve">prie </w:t>
      </w:r>
      <w:r w:rsidRPr="00AD043D">
        <w:rPr>
          <w:rFonts w:ascii="Arial" w:hAnsi="Arial" w:cs="Arial"/>
          <w:color w:val="000000"/>
          <w:sz w:val="22"/>
          <w:szCs w:val="22"/>
        </w:rPr>
        <w:t xml:space="preserve">de croire, </w:t>
      </w:r>
      <w:r w:rsidR="00FD4F76">
        <w:rPr>
          <w:rFonts w:ascii="Arial" w:hAnsi="Arial" w:cs="Arial"/>
          <w:color w:val="000000"/>
          <w:sz w:val="22"/>
          <w:szCs w:val="22"/>
        </w:rPr>
        <w:t>M</w:t>
      </w:r>
      <w:r w:rsidR="000A51E1">
        <w:rPr>
          <w:rFonts w:ascii="Arial" w:hAnsi="Arial" w:cs="Arial"/>
          <w:color w:val="000000"/>
          <w:sz w:val="22"/>
          <w:szCs w:val="22"/>
        </w:rPr>
        <w:t xml:space="preserve">onsieur le </w:t>
      </w:r>
      <w:r w:rsidR="00F62812">
        <w:rPr>
          <w:rFonts w:ascii="Arial" w:hAnsi="Arial" w:cs="Arial"/>
          <w:color w:val="000000"/>
          <w:sz w:val="22"/>
          <w:szCs w:val="22"/>
        </w:rPr>
        <w:t xml:space="preserve">Président </w:t>
      </w:r>
      <w:r w:rsidR="000A51E1">
        <w:rPr>
          <w:rFonts w:ascii="Arial" w:hAnsi="Arial" w:cs="Arial"/>
          <w:color w:val="000000"/>
          <w:sz w:val="22"/>
          <w:szCs w:val="22"/>
        </w:rPr>
        <w:t>Directeur</w:t>
      </w:r>
      <w:r w:rsidR="00F62812">
        <w:rPr>
          <w:rFonts w:ascii="Arial" w:hAnsi="Arial" w:cs="Arial"/>
          <w:color w:val="000000"/>
          <w:sz w:val="22"/>
          <w:szCs w:val="22"/>
        </w:rPr>
        <w:t xml:space="preserve"> Général</w:t>
      </w:r>
      <w:r w:rsidR="00AD043D" w:rsidRPr="00AD043D">
        <w:rPr>
          <w:rFonts w:ascii="Arial" w:hAnsi="Arial" w:cs="Arial"/>
          <w:color w:val="000000"/>
          <w:sz w:val="22"/>
          <w:szCs w:val="22"/>
        </w:rPr>
        <w:t xml:space="preserve">, en l’assurance de </w:t>
      </w:r>
      <w:r w:rsidR="00F62812">
        <w:rPr>
          <w:rFonts w:ascii="Arial" w:hAnsi="Arial" w:cs="Arial"/>
          <w:color w:val="000000"/>
          <w:sz w:val="22"/>
          <w:szCs w:val="22"/>
        </w:rPr>
        <w:t>ma</w:t>
      </w:r>
      <w:r w:rsidR="00AD043D" w:rsidRPr="00AD043D">
        <w:rPr>
          <w:rFonts w:ascii="Arial" w:hAnsi="Arial" w:cs="Arial"/>
          <w:color w:val="000000"/>
          <w:sz w:val="22"/>
          <w:szCs w:val="22"/>
        </w:rPr>
        <w:t xml:space="preserve"> </w:t>
      </w:r>
      <w:r w:rsidR="00F62812">
        <w:rPr>
          <w:rFonts w:ascii="Arial" w:hAnsi="Arial" w:cs="Arial"/>
          <w:color w:val="000000"/>
          <w:sz w:val="22"/>
          <w:szCs w:val="22"/>
        </w:rPr>
        <w:t xml:space="preserve">haute </w:t>
      </w:r>
      <w:r w:rsidR="00AD043D" w:rsidRPr="00AD043D">
        <w:rPr>
          <w:rFonts w:ascii="Arial" w:hAnsi="Arial" w:cs="Arial"/>
          <w:color w:val="000000"/>
          <w:sz w:val="22"/>
          <w:szCs w:val="22"/>
        </w:rPr>
        <w:t xml:space="preserve">considération et de </w:t>
      </w:r>
      <w:r w:rsidR="00F62812">
        <w:rPr>
          <w:rFonts w:ascii="Arial" w:hAnsi="Arial" w:cs="Arial"/>
          <w:color w:val="000000"/>
          <w:sz w:val="22"/>
          <w:szCs w:val="22"/>
        </w:rPr>
        <w:t>mes</w:t>
      </w:r>
      <w:r w:rsidR="003231DE">
        <w:rPr>
          <w:rFonts w:ascii="Arial" w:hAnsi="Arial" w:cs="Arial"/>
          <w:color w:val="000000"/>
          <w:sz w:val="22"/>
          <w:szCs w:val="22"/>
        </w:rPr>
        <w:t xml:space="preserve"> </w:t>
      </w:r>
      <w:r w:rsidR="00AD043D" w:rsidRPr="00AD043D">
        <w:rPr>
          <w:rFonts w:ascii="Arial" w:hAnsi="Arial" w:cs="Arial"/>
          <w:color w:val="000000"/>
          <w:sz w:val="22"/>
          <w:szCs w:val="22"/>
        </w:rPr>
        <w:t xml:space="preserve">sentiments les </w:t>
      </w:r>
      <w:r w:rsidR="006C02AC">
        <w:rPr>
          <w:rFonts w:ascii="Arial" w:hAnsi="Arial" w:cs="Arial"/>
          <w:color w:val="000000"/>
          <w:sz w:val="22"/>
          <w:szCs w:val="22"/>
        </w:rPr>
        <w:t>plus respectueux</w:t>
      </w:r>
      <w:r w:rsidR="00AD043D" w:rsidRPr="00AD043D">
        <w:rPr>
          <w:rFonts w:ascii="Arial" w:hAnsi="Arial" w:cs="Arial"/>
          <w:color w:val="000000"/>
          <w:sz w:val="22"/>
          <w:szCs w:val="22"/>
        </w:rPr>
        <w:t>.</w:t>
      </w:r>
    </w:p>
    <w:p w14:paraId="24CCE8B5" w14:textId="61FB7D4A" w:rsidR="00C551D0" w:rsidRPr="003C5987" w:rsidRDefault="00C551D0" w:rsidP="00841167">
      <w:pPr>
        <w:spacing w:after="120"/>
        <w:jc w:val="right"/>
        <w:rPr>
          <w:rFonts w:ascii="Arial" w:eastAsia="Calibri" w:hAnsi="Arial" w:cs="Arial"/>
          <w:sz w:val="22"/>
          <w:szCs w:val="22"/>
        </w:rPr>
      </w:pPr>
      <w:r w:rsidRPr="003231DE">
        <w:rPr>
          <w:rFonts w:ascii="Arial" w:eastAsia="Calibri" w:hAnsi="Arial" w:cs="Arial"/>
          <w:b/>
          <w:bCs/>
          <w:sz w:val="22"/>
          <w:szCs w:val="22"/>
        </w:rPr>
        <w:t>Jean-Pierre COTTAZ</w:t>
      </w:r>
    </w:p>
    <w:p w14:paraId="6205EDBD" w14:textId="77777777" w:rsidR="003231DE" w:rsidRDefault="003231DE" w:rsidP="00D73E58">
      <w:pPr>
        <w:spacing w:after="120"/>
        <w:jc w:val="both"/>
        <w:rPr>
          <w:rFonts w:ascii="Arial" w:eastAsia="Calibri" w:hAnsi="Arial" w:cs="Arial"/>
          <w:sz w:val="22"/>
          <w:szCs w:val="22"/>
        </w:rPr>
      </w:pPr>
    </w:p>
    <w:sectPr w:rsidR="003231DE" w:rsidSect="007529F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993" w:right="1417" w:bottom="709" w:left="1134" w:header="705" w:footer="54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5739EE" w14:textId="77777777" w:rsidR="00424C58" w:rsidRDefault="00424C58" w:rsidP="003B3564">
      <w:r>
        <w:separator/>
      </w:r>
    </w:p>
  </w:endnote>
  <w:endnote w:type="continuationSeparator" w:id="0">
    <w:p w14:paraId="23664FC2" w14:textId="77777777" w:rsidR="00424C58" w:rsidRDefault="00424C58" w:rsidP="003B35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C60D8D" w14:textId="77777777" w:rsidR="005B7098" w:rsidRDefault="005B7098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F958E8" w14:textId="7502469A" w:rsidR="00D1285F" w:rsidRDefault="00086926" w:rsidP="005B7098">
    <w:pPr>
      <w:pStyle w:val="Pieddepage"/>
      <w:ind w:left="567" w:hanging="567"/>
    </w:pPr>
    <w:r w:rsidRPr="007529F8">
      <w:rPr>
        <w:b/>
        <w:bCs/>
        <w:u w:val="single"/>
      </w:rPr>
      <w:t>N</w:t>
    </w:r>
    <w:r w:rsidR="00EB1F67" w:rsidRPr="007529F8">
      <w:rPr>
        <w:b/>
        <w:bCs/>
        <w:u w:val="single"/>
      </w:rPr>
      <w:t>B :</w:t>
    </w:r>
    <w:r w:rsidR="00EB1F67">
      <w:t xml:space="preserve"> </w:t>
    </w:r>
    <w:r w:rsidR="006C02AC">
      <w:t xml:space="preserve">pour déposer </w:t>
    </w:r>
    <w:r w:rsidR="000D0E7A">
      <w:t>la présente lettre il m’a fallu parcourir 2,6 km au lieu de</w:t>
    </w:r>
    <w:r w:rsidR="007529F8">
      <w:t xml:space="preserve"> 20 m</w:t>
    </w:r>
    <w:r w:rsidR="005B7098">
      <w:t xml:space="preserve"> avant la décision de fermeture de la boîte aux lettres</w:t>
    </w:r>
    <w:r w:rsidR="007529F8">
      <w:t> !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F4BF70" w14:textId="77777777" w:rsidR="005B7098" w:rsidRDefault="005B7098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943ABF" w14:textId="77777777" w:rsidR="00424C58" w:rsidRDefault="00424C58" w:rsidP="003B3564">
      <w:r>
        <w:separator/>
      </w:r>
    </w:p>
  </w:footnote>
  <w:footnote w:type="continuationSeparator" w:id="0">
    <w:p w14:paraId="4439B0D1" w14:textId="77777777" w:rsidR="00424C58" w:rsidRDefault="00424C58" w:rsidP="003B35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EB2E38" w14:textId="77777777" w:rsidR="005B7098" w:rsidRDefault="005B7098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1E31F3" w14:textId="77777777" w:rsidR="005B7098" w:rsidRDefault="005B7098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D9C5F5" w14:textId="77777777" w:rsidR="005B7098" w:rsidRDefault="005B7098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226558"/>
    <w:multiLevelType w:val="hybridMultilevel"/>
    <w:tmpl w:val="A6988A6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C34B62"/>
    <w:multiLevelType w:val="hybridMultilevel"/>
    <w:tmpl w:val="7B4696E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B1426D"/>
    <w:multiLevelType w:val="hybridMultilevel"/>
    <w:tmpl w:val="19A88574"/>
    <w:lvl w:ilvl="0" w:tplc="040C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399B2B48"/>
    <w:multiLevelType w:val="hybridMultilevel"/>
    <w:tmpl w:val="FBC8BDA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2C6EF2"/>
    <w:multiLevelType w:val="hybridMultilevel"/>
    <w:tmpl w:val="F58ECAA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00456164">
    <w:abstractNumId w:val="2"/>
  </w:num>
  <w:num w:numId="2" w16cid:durableId="442463079">
    <w:abstractNumId w:val="3"/>
  </w:num>
  <w:num w:numId="3" w16cid:durableId="721172833">
    <w:abstractNumId w:val="0"/>
  </w:num>
  <w:num w:numId="4" w16cid:durableId="1046101811">
    <w:abstractNumId w:val="4"/>
  </w:num>
  <w:num w:numId="5" w16cid:durableId="2329380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A51"/>
    <w:rsid w:val="00002006"/>
    <w:rsid w:val="000038B3"/>
    <w:rsid w:val="00010537"/>
    <w:rsid w:val="0002327E"/>
    <w:rsid w:val="00037357"/>
    <w:rsid w:val="000376BE"/>
    <w:rsid w:val="000508C7"/>
    <w:rsid w:val="0005290D"/>
    <w:rsid w:val="000619C4"/>
    <w:rsid w:val="0006542D"/>
    <w:rsid w:val="0007477C"/>
    <w:rsid w:val="00080BDB"/>
    <w:rsid w:val="00086926"/>
    <w:rsid w:val="00087734"/>
    <w:rsid w:val="00093EBC"/>
    <w:rsid w:val="0009559E"/>
    <w:rsid w:val="000A1DD8"/>
    <w:rsid w:val="000A51E1"/>
    <w:rsid w:val="000A5472"/>
    <w:rsid w:val="000B489C"/>
    <w:rsid w:val="000B5C56"/>
    <w:rsid w:val="000B746F"/>
    <w:rsid w:val="000C24EB"/>
    <w:rsid w:val="000D0E7A"/>
    <w:rsid w:val="000D4877"/>
    <w:rsid w:val="000E235F"/>
    <w:rsid w:val="000F0D9F"/>
    <w:rsid w:val="00100D60"/>
    <w:rsid w:val="001279CB"/>
    <w:rsid w:val="00131220"/>
    <w:rsid w:val="0013399D"/>
    <w:rsid w:val="00162C7D"/>
    <w:rsid w:val="0018299C"/>
    <w:rsid w:val="00195445"/>
    <w:rsid w:val="001A7929"/>
    <w:rsid w:val="001E7DD1"/>
    <w:rsid w:val="001F0157"/>
    <w:rsid w:val="001F4374"/>
    <w:rsid w:val="001F652D"/>
    <w:rsid w:val="00204D8E"/>
    <w:rsid w:val="0021039E"/>
    <w:rsid w:val="002151BC"/>
    <w:rsid w:val="00231CF5"/>
    <w:rsid w:val="00235CB9"/>
    <w:rsid w:val="00241C45"/>
    <w:rsid w:val="00251B1B"/>
    <w:rsid w:val="00254CD6"/>
    <w:rsid w:val="00257D2A"/>
    <w:rsid w:val="00260FB4"/>
    <w:rsid w:val="0026226B"/>
    <w:rsid w:val="0027312C"/>
    <w:rsid w:val="00287DE2"/>
    <w:rsid w:val="00290411"/>
    <w:rsid w:val="002F4D92"/>
    <w:rsid w:val="00302A15"/>
    <w:rsid w:val="003231DE"/>
    <w:rsid w:val="00327EDE"/>
    <w:rsid w:val="00335722"/>
    <w:rsid w:val="00337754"/>
    <w:rsid w:val="003448C9"/>
    <w:rsid w:val="0034770C"/>
    <w:rsid w:val="0036353E"/>
    <w:rsid w:val="00374D70"/>
    <w:rsid w:val="00376BC1"/>
    <w:rsid w:val="00381891"/>
    <w:rsid w:val="00392B0D"/>
    <w:rsid w:val="003A64B6"/>
    <w:rsid w:val="003B1C76"/>
    <w:rsid w:val="003B3564"/>
    <w:rsid w:val="003B52E1"/>
    <w:rsid w:val="003B6E99"/>
    <w:rsid w:val="003C5987"/>
    <w:rsid w:val="003C5DF6"/>
    <w:rsid w:val="003C681E"/>
    <w:rsid w:val="003D6BE1"/>
    <w:rsid w:val="003E5DD2"/>
    <w:rsid w:val="003F4C47"/>
    <w:rsid w:val="0042067F"/>
    <w:rsid w:val="00420BD0"/>
    <w:rsid w:val="00424C58"/>
    <w:rsid w:val="00426645"/>
    <w:rsid w:val="00440205"/>
    <w:rsid w:val="004430D5"/>
    <w:rsid w:val="00454EDA"/>
    <w:rsid w:val="00461E94"/>
    <w:rsid w:val="00463C12"/>
    <w:rsid w:val="004735F5"/>
    <w:rsid w:val="004857EF"/>
    <w:rsid w:val="004A17A2"/>
    <w:rsid w:val="004A7E36"/>
    <w:rsid w:val="004C5D41"/>
    <w:rsid w:val="004D61B9"/>
    <w:rsid w:val="004D690B"/>
    <w:rsid w:val="004E1801"/>
    <w:rsid w:val="004E6EDF"/>
    <w:rsid w:val="00511CD8"/>
    <w:rsid w:val="005148C2"/>
    <w:rsid w:val="00515C3F"/>
    <w:rsid w:val="00530A82"/>
    <w:rsid w:val="0054262F"/>
    <w:rsid w:val="0054351D"/>
    <w:rsid w:val="00557870"/>
    <w:rsid w:val="00557DB6"/>
    <w:rsid w:val="00560693"/>
    <w:rsid w:val="0056336F"/>
    <w:rsid w:val="00571650"/>
    <w:rsid w:val="00576C71"/>
    <w:rsid w:val="00586F20"/>
    <w:rsid w:val="00594308"/>
    <w:rsid w:val="005A6477"/>
    <w:rsid w:val="005B09E9"/>
    <w:rsid w:val="005B7098"/>
    <w:rsid w:val="005D056E"/>
    <w:rsid w:val="005D4796"/>
    <w:rsid w:val="005D5516"/>
    <w:rsid w:val="005F1FFB"/>
    <w:rsid w:val="005F24A9"/>
    <w:rsid w:val="005F3D9F"/>
    <w:rsid w:val="005F6F0D"/>
    <w:rsid w:val="005F7028"/>
    <w:rsid w:val="00612040"/>
    <w:rsid w:val="0062744B"/>
    <w:rsid w:val="006326FC"/>
    <w:rsid w:val="006378FD"/>
    <w:rsid w:val="00637F99"/>
    <w:rsid w:val="0065059D"/>
    <w:rsid w:val="006519AD"/>
    <w:rsid w:val="0065398C"/>
    <w:rsid w:val="00666A14"/>
    <w:rsid w:val="00667C86"/>
    <w:rsid w:val="006772A9"/>
    <w:rsid w:val="006A1651"/>
    <w:rsid w:val="006A290A"/>
    <w:rsid w:val="006A52B9"/>
    <w:rsid w:val="006B4480"/>
    <w:rsid w:val="006C02AC"/>
    <w:rsid w:val="006C28E5"/>
    <w:rsid w:val="006C2BA9"/>
    <w:rsid w:val="006C569C"/>
    <w:rsid w:val="006F1F41"/>
    <w:rsid w:val="006F201B"/>
    <w:rsid w:val="006F4A30"/>
    <w:rsid w:val="006F7219"/>
    <w:rsid w:val="00713AFC"/>
    <w:rsid w:val="007275F3"/>
    <w:rsid w:val="0073390E"/>
    <w:rsid w:val="007360BF"/>
    <w:rsid w:val="007529F8"/>
    <w:rsid w:val="00754098"/>
    <w:rsid w:val="0076079A"/>
    <w:rsid w:val="00762145"/>
    <w:rsid w:val="007970A6"/>
    <w:rsid w:val="007A296F"/>
    <w:rsid w:val="007C1D50"/>
    <w:rsid w:val="007D0FC1"/>
    <w:rsid w:val="008046D0"/>
    <w:rsid w:val="00805D58"/>
    <w:rsid w:val="0080759A"/>
    <w:rsid w:val="00813E35"/>
    <w:rsid w:val="0082020F"/>
    <w:rsid w:val="00841167"/>
    <w:rsid w:val="0085636B"/>
    <w:rsid w:val="00873876"/>
    <w:rsid w:val="0088750D"/>
    <w:rsid w:val="00887CEF"/>
    <w:rsid w:val="008B0855"/>
    <w:rsid w:val="008B2A8D"/>
    <w:rsid w:val="008C1D63"/>
    <w:rsid w:val="008D238B"/>
    <w:rsid w:val="008D75B5"/>
    <w:rsid w:val="008E06B7"/>
    <w:rsid w:val="008F051F"/>
    <w:rsid w:val="008F0895"/>
    <w:rsid w:val="00905E21"/>
    <w:rsid w:val="00924C11"/>
    <w:rsid w:val="00925BB5"/>
    <w:rsid w:val="00964AD8"/>
    <w:rsid w:val="0098520B"/>
    <w:rsid w:val="00987253"/>
    <w:rsid w:val="009923BE"/>
    <w:rsid w:val="00992E04"/>
    <w:rsid w:val="00993281"/>
    <w:rsid w:val="009957CD"/>
    <w:rsid w:val="009A0BD3"/>
    <w:rsid w:val="009B12E8"/>
    <w:rsid w:val="009C641D"/>
    <w:rsid w:val="009C77A0"/>
    <w:rsid w:val="009D1436"/>
    <w:rsid w:val="00A03BF4"/>
    <w:rsid w:val="00A04A2B"/>
    <w:rsid w:val="00A265FA"/>
    <w:rsid w:val="00A3751B"/>
    <w:rsid w:val="00A379D6"/>
    <w:rsid w:val="00A37DA1"/>
    <w:rsid w:val="00A52ED5"/>
    <w:rsid w:val="00A55FD4"/>
    <w:rsid w:val="00A57976"/>
    <w:rsid w:val="00A6171E"/>
    <w:rsid w:val="00A8118A"/>
    <w:rsid w:val="00A81587"/>
    <w:rsid w:val="00A8557A"/>
    <w:rsid w:val="00A93F8C"/>
    <w:rsid w:val="00A9738F"/>
    <w:rsid w:val="00AA0EAB"/>
    <w:rsid w:val="00AB0C37"/>
    <w:rsid w:val="00AB2D4C"/>
    <w:rsid w:val="00AB3E89"/>
    <w:rsid w:val="00AC000D"/>
    <w:rsid w:val="00AD043D"/>
    <w:rsid w:val="00AE40D9"/>
    <w:rsid w:val="00B04321"/>
    <w:rsid w:val="00B15DF5"/>
    <w:rsid w:val="00B20E04"/>
    <w:rsid w:val="00B444DC"/>
    <w:rsid w:val="00B62772"/>
    <w:rsid w:val="00B650C5"/>
    <w:rsid w:val="00B67316"/>
    <w:rsid w:val="00B90199"/>
    <w:rsid w:val="00B94C57"/>
    <w:rsid w:val="00BA2AA4"/>
    <w:rsid w:val="00BB23AA"/>
    <w:rsid w:val="00BB5519"/>
    <w:rsid w:val="00BC17CF"/>
    <w:rsid w:val="00BD71F1"/>
    <w:rsid w:val="00C1765A"/>
    <w:rsid w:val="00C22A51"/>
    <w:rsid w:val="00C33611"/>
    <w:rsid w:val="00C36596"/>
    <w:rsid w:val="00C53970"/>
    <w:rsid w:val="00C54C8D"/>
    <w:rsid w:val="00C551D0"/>
    <w:rsid w:val="00C73E28"/>
    <w:rsid w:val="00C90AD8"/>
    <w:rsid w:val="00CA2045"/>
    <w:rsid w:val="00CB62F8"/>
    <w:rsid w:val="00CC556F"/>
    <w:rsid w:val="00CC7665"/>
    <w:rsid w:val="00CD1E4E"/>
    <w:rsid w:val="00CE293C"/>
    <w:rsid w:val="00CE3944"/>
    <w:rsid w:val="00D1285F"/>
    <w:rsid w:val="00D16A7C"/>
    <w:rsid w:val="00D30E17"/>
    <w:rsid w:val="00D34A55"/>
    <w:rsid w:val="00D42BFE"/>
    <w:rsid w:val="00D45395"/>
    <w:rsid w:val="00D70062"/>
    <w:rsid w:val="00D70AC5"/>
    <w:rsid w:val="00D73E58"/>
    <w:rsid w:val="00D91B60"/>
    <w:rsid w:val="00D91FD7"/>
    <w:rsid w:val="00D925B7"/>
    <w:rsid w:val="00D940B4"/>
    <w:rsid w:val="00DA1F7B"/>
    <w:rsid w:val="00DB7B61"/>
    <w:rsid w:val="00E006CE"/>
    <w:rsid w:val="00E02706"/>
    <w:rsid w:val="00E02712"/>
    <w:rsid w:val="00E30B20"/>
    <w:rsid w:val="00E47884"/>
    <w:rsid w:val="00E74A74"/>
    <w:rsid w:val="00E801EF"/>
    <w:rsid w:val="00EA0880"/>
    <w:rsid w:val="00EA4F29"/>
    <w:rsid w:val="00EA57BA"/>
    <w:rsid w:val="00EA61CB"/>
    <w:rsid w:val="00EB1F67"/>
    <w:rsid w:val="00EB443B"/>
    <w:rsid w:val="00EB4C6E"/>
    <w:rsid w:val="00EC270A"/>
    <w:rsid w:val="00ED0DDB"/>
    <w:rsid w:val="00EE4E21"/>
    <w:rsid w:val="00EE607D"/>
    <w:rsid w:val="00EF0F90"/>
    <w:rsid w:val="00F06500"/>
    <w:rsid w:val="00F11994"/>
    <w:rsid w:val="00F171D9"/>
    <w:rsid w:val="00F25D18"/>
    <w:rsid w:val="00F62812"/>
    <w:rsid w:val="00F647BF"/>
    <w:rsid w:val="00F71FA6"/>
    <w:rsid w:val="00F72E62"/>
    <w:rsid w:val="00FB7150"/>
    <w:rsid w:val="00FC787C"/>
    <w:rsid w:val="00FD4F76"/>
    <w:rsid w:val="00FE22D4"/>
    <w:rsid w:val="00FF39D6"/>
    <w:rsid w:val="00FF5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2F958BB"/>
  <w15:docId w15:val="{FAB873D3-7793-46FE-A8CC-193C972EA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itre1">
    <w:name w:val="heading 1"/>
    <w:basedOn w:val="Normal"/>
    <w:next w:val="Normal"/>
    <w:qFormat/>
    <w:pPr>
      <w:keepNext/>
      <w:outlineLvl w:val="0"/>
    </w:pPr>
    <w:rPr>
      <w:sz w:val="28"/>
    </w:rPr>
  </w:style>
  <w:style w:type="paragraph" w:styleId="Titre2">
    <w:name w:val="heading 2"/>
    <w:basedOn w:val="Normal"/>
    <w:next w:val="Normal"/>
    <w:qFormat/>
    <w:pPr>
      <w:keepNext/>
      <w:ind w:left="5103" w:hanging="5103"/>
      <w:jc w:val="both"/>
      <w:outlineLvl w:val="1"/>
    </w:pPr>
    <w:rPr>
      <w:sz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C22A5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C22A51"/>
    <w:rPr>
      <w:rFonts w:ascii="Tahoma" w:hAnsi="Tahoma" w:cs="Tahoma"/>
      <w:sz w:val="16"/>
      <w:szCs w:val="16"/>
    </w:rPr>
  </w:style>
  <w:style w:type="table" w:styleId="Listeclaire-Accent3">
    <w:name w:val="Light List Accent 3"/>
    <w:basedOn w:val="TableauNormal"/>
    <w:uiPriority w:val="61"/>
    <w:rsid w:val="001A7929"/>
    <w:rPr>
      <w:rFonts w:ascii="Calibri" w:hAnsi="Calibri"/>
      <w:sz w:val="22"/>
      <w:szCs w:val="22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paragraph" w:styleId="En-tte">
    <w:name w:val="header"/>
    <w:basedOn w:val="Normal"/>
    <w:link w:val="En-tteCar"/>
    <w:uiPriority w:val="99"/>
    <w:unhideWhenUsed/>
    <w:rsid w:val="003B3564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rsid w:val="003B3564"/>
    <w:rPr>
      <w:sz w:val="24"/>
      <w:szCs w:val="24"/>
    </w:rPr>
  </w:style>
  <w:style w:type="paragraph" w:styleId="Pieddepage">
    <w:name w:val="footer"/>
    <w:basedOn w:val="Normal"/>
    <w:link w:val="PieddepageCar"/>
    <w:uiPriority w:val="99"/>
    <w:unhideWhenUsed/>
    <w:rsid w:val="003B356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rsid w:val="003B3564"/>
    <w:rPr>
      <w:sz w:val="24"/>
      <w:szCs w:val="24"/>
    </w:rPr>
  </w:style>
  <w:style w:type="paragraph" w:styleId="Paragraphedeliste">
    <w:name w:val="List Paragraph"/>
    <w:basedOn w:val="Normal"/>
    <w:uiPriority w:val="34"/>
    <w:qFormat/>
    <w:rsid w:val="00440205"/>
    <w:pPr>
      <w:ind w:left="720"/>
      <w:contextualSpacing/>
    </w:pPr>
  </w:style>
  <w:style w:type="character" w:styleId="lev">
    <w:name w:val="Strong"/>
    <w:basedOn w:val="Policepardfaut"/>
    <w:uiPriority w:val="22"/>
    <w:qFormat/>
    <w:rsid w:val="001F0157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1F0157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3801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9BDFE0-84D5-4C36-B54A-04654331BC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323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</vt:lpstr>
    </vt:vector>
  </TitlesOfParts>
  <Company>Microsoft</Company>
  <LinksUpToDate>false</LinksUpToDate>
  <CharactersWithSpaces>2100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</dc:title>
  <dc:creator>JPC</dc:creator>
  <cp:lastModifiedBy>Les Quenelles</cp:lastModifiedBy>
  <cp:revision>53</cp:revision>
  <cp:lastPrinted>2018-11-05T08:18:00Z</cp:lastPrinted>
  <dcterms:created xsi:type="dcterms:W3CDTF">2025-02-19T16:42:00Z</dcterms:created>
  <dcterms:modified xsi:type="dcterms:W3CDTF">2025-02-20T10:57:00Z</dcterms:modified>
</cp:coreProperties>
</file>